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E769D" w:rsidRDefault="008D4D26" w:rsidP="002E5FE5">
      <w:pPr>
        <w:pStyle w:val="IQB-Aufgabentitel"/>
        <w:spacing w:after="120"/>
        <w:rPr>
          <w:rFonts w:cs="Arial"/>
          <w:szCs w:val="28"/>
        </w:rPr>
      </w:pPr>
      <w:r w:rsidRPr="002E5FE5">
        <w:rPr>
          <w:rFonts w:cs="Arial"/>
          <w:szCs w:val="28"/>
        </w:rPr>
        <w:t xml:space="preserve">Didaktische </w:t>
      </w:r>
      <w:r w:rsidR="003B6EF2">
        <w:rPr>
          <w:rFonts w:cs="Arial"/>
          <w:szCs w:val="28"/>
        </w:rPr>
        <w:t>Kommentierung</w:t>
      </w:r>
      <w:bookmarkStart w:id="0" w:name="_GoBack"/>
      <w:bookmarkEnd w:id="0"/>
      <w:r w:rsidR="00BB2D47" w:rsidRPr="002E5FE5">
        <w:rPr>
          <w:rFonts w:cs="Arial"/>
          <w:szCs w:val="28"/>
        </w:rPr>
        <w:t>:</w:t>
      </w:r>
      <w:r w:rsidRPr="002E5FE5">
        <w:rPr>
          <w:rFonts w:cs="Arial"/>
          <w:szCs w:val="28"/>
        </w:rPr>
        <w:t xml:space="preserve"> Aufgabe</w:t>
      </w:r>
      <w:r w:rsidR="00BB2D47" w:rsidRPr="002E5FE5">
        <w:rPr>
          <w:rFonts w:cs="Arial"/>
          <w:szCs w:val="28"/>
        </w:rPr>
        <w:t xml:space="preserve"> Geburtstag berechnen</w:t>
      </w:r>
    </w:p>
    <w:p w:rsidR="002E5FE5" w:rsidRPr="002E5FE5" w:rsidRDefault="002E5FE5" w:rsidP="002E5FE5">
      <w:pPr>
        <w:pStyle w:val="IQB-Aufgabentitel"/>
        <w:spacing w:after="120"/>
        <w:rPr>
          <w:rFonts w:cs="Arial"/>
          <w:sz w:val="22"/>
          <w:szCs w:val="22"/>
        </w:rPr>
      </w:pPr>
    </w:p>
    <w:p w:rsidR="008D4D26" w:rsidRPr="002E5FE5" w:rsidRDefault="008D4D26" w:rsidP="002E5FE5">
      <w:pPr>
        <w:pStyle w:val="IQB-Aufgabentitel"/>
        <w:spacing w:after="120"/>
        <w:rPr>
          <w:rFonts w:cs="Arial"/>
          <w:b/>
          <w:sz w:val="22"/>
          <w:szCs w:val="22"/>
        </w:rPr>
      </w:pPr>
      <w:r w:rsidRPr="002E5FE5">
        <w:rPr>
          <w:rFonts w:cs="Arial"/>
          <w:b/>
          <w:sz w:val="22"/>
          <w:szCs w:val="22"/>
        </w:rPr>
        <w:t>Aufgabenmerkmale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1" w:space="0" w:color="auto"/>
          <w:insideV w:val="single" w:sz="1" w:space="0" w:color="auto"/>
        </w:tblBorders>
        <w:tblLook w:val="04A0" w:firstRow="1" w:lastRow="0" w:firstColumn="1" w:lastColumn="0" w:noHBand="0" w:noVBand="1"/>
      </w:tblPr>
      <w:tblGrid>
        <w:gridCol w:w="2073"/>
        <w:gridCol w:w="7086"/>
      </w:tblGrid>
      <w:tr w:rsidR="007E769D" w:rsidRPr="002E5FE5">
        <w:tc>
          <w:tcPr>
            <w:tcW w:w="2040" w:type="dxa"/>
            <w:vAlign w:val="center"/>
          </w:tcPr>
          <w:p w:rsidR="007E769D" w:rsidRPr="002E5FE5" w:rsidRDefault="00BB2D47" w:rsidP="002E5FE5">
            <w:pPr>
              <w:pStyle w:val="IQB-Merkmal"/>
              <w:spacing w:before="0" w:after="120"/>
              <w:rPr>
                <w:rFonts w:cs="Arial"/>
                <w:sz w:val="20"/>
                <w:szCs w:val="20"/>
              </w:rPr>
            </w:pPr>
            <w:r w:rsidRPr="002E5FE5">
              <w:rPr>
                <w:rFonts w:cs="Arial"/>
                <w:sz w:val="20"/>
                <w:szCs w:val="20"/>
              </w:rPr>
              <w:t>Leitidee</w:t>
            </w:r>
          </w:p>
        </w:tc>
        <w:tc>
          <w:tcPr>
            <w:tcW w:w="7086" w:type="dxa"/>
          </w:tcPr>
          <w:p w:rsidR="007E769D" w:rsidRPr="002E5FE5" w:rsidRDefault="00BB2D47" w:rsidP="002E5FE5">
            <w:pPr>
              <w:pStyle w:val="IQB-Merkmalswert"/>
              <w:spacing w:before="0" w:after="120"/>
              <w:rPr>
                <w:rFonts w:cs="Arial"/>
                <w:sz w:val="20"/>
                <w:szCs w:val="20"/>
              </w:rPr>
            </w:pPr>
            <w:r w:rsidRPr="002E5FE5">
              <w:rPr>
                <w:rFonts w:cs="Arial"/>
                <w:sz w:val="20"/>
                <w:szCs w:val="20"/>
              </w:rPr>
              <w:t>Größen und Messen</w:t>
            </w:r>
          </w:p>
        </w:tc>
      </w:tr>
      <w:tr w:rsidR="007E769D" w:rsidRPr="002E5FE5">
        <w:tc>
          <w:tcPr>
            <w:tcW w:w="2040" w:type="dxa"/>
            <w:vAlign w:val="center"/>
          </w:tcPr>
          <w:p w:rsidR="007E769D" w:rsidRPr="002E5FE5" w:rsidRDefault="00BB2D47" w:rsidP="002E5FE5">
            <w:pPr>
              <w:pStyle w:val="IQB-Merkmal"/>
              <w:spacing w:before="0" w:after="120"/>
              <w:rPr>
                <w:rFonts w:cs="Arial"/>
                <w:sz w:val="20"/>
                <w:szCs w:val="20"/>
              </w:rPr>
            </w:pPr>
            <w:r w:rsidRPr="002E5FE5">
              <w:rPr>
                <w:rFonts w:cs="Arial"/>
                <w:sz w:val="20"/>
                <w:szCs w:val="20"/>
              </w:rPr>
              <w:t>Bildungsstandard/s - Allgemeine Kompetenzen</w:t>
            </w:r>
          </w:p>
        </w:tc>
        <w:tc>
          <w:tcPr>
            <w:tcW w:w="7086" w:type="dxa"/>
          </w:tcPr>
          <w:p w:rsidR="007E769D" w:rsidRPr="002E5FE5" w:rsidRDefault="00BB2D47" w:rsidP="002E5FE5">
            <w:pPr>
              <w:pStyle w:val="IQB-Merkmalswert"/>
              <w:spacing w:before="0" w:after="120"/>
              <w:rPr>
                <w:rFonts w:cs="Arial"/>
                <w:sz w:val="20"/>
                <w:szCs w:val="20"/>
              </w:rPr>
            </w:pPr>
            <w:r w:rsidRPr="002E5FE5">
              <w:rPr>
                <w:rFonts w:cs="Arial"/>
                <w:sz w:val="20"/>
                <w:szCs w:val="20"/>
              </w:rPr>
              <w:t>Sachprobleme in die Sprache der Mathematik übersetzen, innermathematisch lösen und diese Lösungen auf die Ausgangssituation beziehen</w:t>
            </w:r>
          </w:p>
        </w:tc>
      </w:tr>
      <w:tr w:rsidR="007E769D" w:rsidRPr="002E5FE5">
        <w:tc>
          <w:tcPr>
            <w:tcW w:w="2040" w:type="dxa"/>
            <w:vAlign w:val="center"/>
          </w:tcPr>
          <w:p w:rsidR="007E769D" w:rsidRPr="002E5FE5" w:rsidRDefault="00BB2D47" w:rsidP="002E5FE5">
            <w:pPr>
              <w:pStyle w:val="IQB-Merkmal"/>
              <w:spacing w:before="0" w:after="120"/>
              <w:rPr>
                <w:rFonts w:cs="Arial"/>
                <w:sz w:val="20"/>
                <w:szCs w:val="20"/>
              </w:rPr>
            </w:pPr>
            <w:r w:rsidRPr="002E5FE5">
              <w:rPr>
                <w:rFonts w:cs="Arial"/>
                <w:sz w:val="20"/>
                <w:szCs w:val="20"/>
              </w:rPr>
              <w:t>Bildungsstandard/s - Inhaltsbezogene Kompetenzen (Leitideen)</w:t>
            </w:r>
          </w:p>
        </w:tc>
        <w:tc>
          <w:tcPr>
            <w:tcW w:w="7086" w:type="dxa"/>
          </w:tcPr>
          <w:p w:rsidR="007E769D" w:rsidRPr="002E5FE5" w:rsidRDefault="00BB2D47" w:rsidP="002E5FE5">
            <w:pPr>
              <w:pStyle w:val="IQB-Merkmalswert"/>
              <w:spacing w:before="0" w:after="120"/>
              <w:rPr>
                <w:rFonts w:cs="Arial"/>
                <w:sz w:val="20"/>
                <w:szCs w:val="20"/>
              </w:rPr>
            </w:pPr>
            <w:r w:rsidRPr="002E5FE5">
              <w:rPr>
                <w:rFonts w:cs="Arial"/>
                <w:sz w:val="20"/>
                <w:szCs w:val="20"/>
              </w:rPr>
              <w:t>Sachaufgaben mit Größen lösen</w:t>
            </w:r>
          </w:p>
        </w:tc>
      </w:tr>
      <w:tr w:rsidR="007E769D" w:rsidRPr="002E5FE5">
        <w:tc>
          <w:tcPr>
            <w:tcW w:w="2040" w:type="dxa"/>
            <w:vAlign w:val="center"/>
          </w:tcPr>
          <w:p w:rsidR="007E769D" w:rsidRPr="002E5FE5" w:rsidRDefault="00BB2D47" w:rsidP="002E5FE5">
            <w:pPr>
              <w:pStyle w:val="IQB-Merkmal"/>
              <w:spacing w:before="0" w:after="120"/>
              <w:rPr>
                <w:rFonts w:cs="Arial"/>
                <w:sz w:val="20"/>
                <w:szCs w:val="20"/>
              </w:rPr>
            </w:pPr>
            <w:r w:rsidRPr="002E5FE5">
              <w:rPr>
                <w:rFonts w:cs="Arial"/>
                <w:sz w:val="20"/>
                <w:szCs w:val="20"/>
              </w:rPr>
              <w:t>Kompetenzstufe</w:t>
            </w:r>
          </w:p>
        </w:tc>
        <w:tc>
          <w:tcPr>
            <w:tcW w:w="7086" w:type="dxa"/>
          </w:tcPr>
          <w:p w:rsidR="007E769D" w:rsidRPr="002E5FE5" w:rsidRDefault="00BB2D47" w:rsidP="002E5FE5">
            <w:pPr>
              <w:pStyle w:val="IQB-Merkmalswert"/>
              <w:spacing w:before="0" w:after="120"/>
              <w:rPr>
                <w:rFonts w:cs="Arial"/>
                <w:sz w:val="20"/>
                <w:szCs w:val="20"/>
              </w:rPr>
            </w:pPr>
            <w:r w:rsidRPr="002E5FE5">
              <w:rPr>
                <w:rFonts w:cs="Arial"/>
                <w:sz w:val="20"/>
                <w:szCs w:val="20"/>
              </w:rPr>
              <w:t>I</w:t>
            </w:r>
          </w:p>
        </w:tc>
      </w:tr>
      <w:tr w:rsidR="007E769D" w:rsidRPr="002E5FE5">
        <w:tc>
          <w:tcPr>
            <w:tcW w:w="2040" w:type="dxa"/>
            <w:vAlign w:val="center"/>
          </w:tcPr>
          <w:p w:rsidR="007E769D" w:rsidRPr="002E5FE5" w:rsidRDefault="00BB2D47" w:rsidP="002E5FE5">
            <w:pPr>
              <w:pStyle w:val="IQB-Merkmal"/>
              <w:spacing w:before="0" w:after="120"/>
              <w:rPr>
                <w:rFonts w:cs="Arial"/>
                <w:sz w:val="20"/>
                <w:szCs w:val="20"/>
              </w:rPr>
            </w:pPr>
            <w:r w:rsidRPr="002E5FE5">
              <w:rPr>
                <w:rFonts w:cs="Arial"/>
                <w:sz w:val="20"/>
                <w:szCs w:val="20"/>
              </w:rPr>
              <w:t>Anforderungsbereich</w:t>
            </w:r>
          </w:p>
        </w:tc>
        <w:tc>
          <w:tcPr>
            <w:tcW w:w="7086" w:type="dxa"/>
          </w:tcPr>
          <w:p w:rsidR="007E769D" w:rsidRPr="002E5FE5" w:rsidRDefault="00BB2D47" w:rsidP="002E5FE5">
            <w:pPr>
              <w:pStyle w:val="IQB-Merkmalswert"/>
              <w:spacing w:before="0" w:after="120"/>
              <w:rPr>
                <w:rFonts w:cs="Arial"/>
                <w:sz w:val="20"/>
                <w:szCs w:val="20"/>
              </w:rPr>
            </w:pPr>
            <w:r w:rsidRPr="002E5FE5">
              <w:rPr>
                <w:rFonts w:cs="Arial"/>
                <w:sz w:val="20"/>
                <w:szCs w:val="20"/>
              </w:rPr>
              <w:t>Zusammenhänge herstellen (II)</w:t>
            </w:r>
          </w:p>
        </w:tc>
      </w:tr>
    </w:tbl>
    <w:p w:rsidR="00BB2D47" w:rsidRPr="002E5FE5" w:rsidRDefault="00BB2D47" w:rsidP="002E5FE5">
      <w:pPr>
        <w:pStyle w:val="IQB-Aufgabensubtitel"/>
        <w:spacing w:before="0" w:after="120"/>
        <w:rPr>
          <w:rFonts w:cs="Arial"/>
          <w:sz w:val="18"/>
          <w:szCs w:val="18"/>
        </w:rPr>
      </w:pPr>
    </w:p>
    <w:p w:rsidR="00BB2D47" w:rsidRPr="002E5FE5" w:rsidRDefault="00BB2D47" w:rsidP="002E5FE5">
      <w:pPr>
        <w:pStyle w:val="IQB-Aufgabensubtitel"/>
        <w:spacing w:before="0" w:after="120"/>
        <w:rPr>
          <w:rFonts w:cs="Arial"/>
          <w:sz w:val="22"/>
          <w:szCs w:val="22"/>
        </w:rPr>
      </w:pPr>
      <w:r w:rsidRPr="002E5FE5">
        <w:rPr>
          <w:rFonts w:cs="Arial"/>
          <w:sz w:val="22"/>
          <w:szCs w:val="22"/>
        </w:rPr>
        <w:t>Aufgabenbezogener Kommentar</w:t>
      </w:r>
    </w:p>
    <w:p w:rsidR="00BB2D47" w:rsidRPr="002E5FE5" w:rsidRDefault="00BB2D47" w:rsidP="002E5FE5">
      <w:pPr>
        <w:pStyle w:val="Flietext"/>
        <w:rPr>
          <w:rFonts w:cs="Arial"/>
          <w:szCs w:val="22"/>
        </w:rPr>
      </w:pPr>
      <w:r w:rsidRPr="002E5FE5">
        <w:rPr>
          <w:rFonts w:cs="Arial"/>
          <w:szCs w:val="22"/>
        </w:rPr>
        <w:t>In dieser Aufgabe soll ein Datum ermittelt werden. Bei Zeitberechnungen sind Anfangszeit, Zeitdauer und Endzeit zu erfassen und in Zusammenhang zu bringen.</w:t>
      </w:r>
    </w:p>
    <w:p w:rsidR="00BB2D47" w:rsidRPr="002E5FE5" w:rsidRDefault="00BB2D47" w:rsidP="002E5FE5">
      <w:pPr>
        <w:pStyle w:val="Flietext"/>
        <w:rPr>
          <w:rFonts w:cs="Arial"/>
          <w:szCs w:val="22"/>
        </w:rPr>
      </w:pPr>
      <w:r w:rsidRPr="002E5FE5">
        <w:rPr>
          <w:rFonts w:cs="Arial"/>
          <w:szCs w:val="22"/>
        </w:rPr>
        <w:t>Die Anfangszeit wird durch die aktuelle Datumsanzeige (3. April) gegeben. Die Zeitdauer lässt sich berechnen durch Umwandlung der Anzahl der Wochen (2 Wochen = 14 Tage). Die zwei zusätzlichen Tage der Zeitdauer werden addiert (14 + 2 = 16). Die berechnete Dauer wird dem aktuellen Datum (3. April + 16 Tage = 19. April) hinzugefügt, so dass die Lösung der 19. April ist.</w:t>
      </w:r>
    </w:p>
    <w:p w:rsidR="00BB2D47" w:rsidRPr="002E5FE5" w:rsidRDefault="00BB2D47" w:rsidP="002E5FE5">
      <w:pPr>
        <w:pStyle w:val="Flietext"/>
        <w:rPr>
          <w:rFonts w:cs="Arial"/>
          <w:szCs w:val="22"/>
        </w:rPr>
      </w:pPr>
      <w:r w:rsidRPr="002E5FE5">
        <w:rPr>
          <w:rFonts w:cs="Arial"/>
          <w:szCs w:val="22"/>
        </w:rPr>
        <w:t>Schwierigkeiten treten bei dieser Aufgabe auf, wenn folgende Voraussetzungen nicht oder nur teilweise vorhanden sind:</w:t>
      </w:r>
    </w:p>
    <w:p w:rsidR="00BB2D47" w:rsidRPr="002E5FE5" w:rsidRDefault="00BB2D47" w:rsidP="002E5FE5">
      <w:pPr>
        <w:pStyle w:val="Anstriche1"/>
        <w:spacing w:before="0"/>
        <w:jc w:val="left"/>
        <w:rPr>
          <w:rFonts w:cs="Arial"/>
          <w:szCs w:val="22"/>
        </w:rPr>
      </w:pPr>
      <w:r w:rsidRPr="002E5FE5">
        <w:rPr>
          <w:rFonts w:cs="Arial"/>
          <w:szCs w:val="22"/>
        </w:rPr>
        <w:t>Einsichten in den strukturellen Aufbau des Kalenders</w:t>
      </w:r>
    </w:p>
    <w:p w:rsidR="00BB2D47" w:rsidRPr="002E5FE5" w:rsidRDefault="00BB2D47" w:rsidP="002E5FE5">
      <w:pPr>
        <w:pStyle w:val="Anstriche1"/>
        <w:spacing w:before="0"/>
        <w:jc w:val="left"/>
        <w:rPr>
          <w:rFonts w:cs="Arial"/>
          <w:szCs w:val="22"/>
        </w:rPr>
      </w:pPr>
      <w:r w:rsidRPr="002E5FE5">
        <w:rPr>
          <w:rFonts w:cs="Arial"/>
          <w:szCs w:val="22"/>
        </w:rPr>
        <w:t>Darstellung der Notation des Datums</w:t>
      </w:r>
    </w:p>
    <w:p w:rsidR="00BB2D47" w:rsidRPr="002E5FE5" w:rsidRDefault="00BB2D47" w:rsidP="002E5FE5">
      <w:pPr>
        <w:pStyle w:val="AnstricheNr2"/>
        <w:spacing w:before="0"/>
        <w:jc w:val="left"/>
        <w:rPr>
          <w:rFonts w:cs="Arial"/>
          <w:szCs w:val="22"/>
        </w:rPr>
      </w:pPr>
      <w:r w:rsidRPr="002E5FE5">
        <w:rPr>
          <w:rFonts w:cs="Arial"/>
          <w:szCs w:val="22"/>
        </w:rPr>
        <w:t>Darstellung des Wochentags</w:t>
      </w:r>
    </w:p>
    <w:p w:rsidR="00BB2D47" w:rsidRPr="002E5FE5" w:rsidRDefault="00BB2D47" w:rsidP="002E5FE5">
      <w:pPr>
        <w:pStyle w:val="AnstricheNr2"/>
        <w:spacing w:before="0"/>
        <w:jc w:val="left"/>
        <w:rPr>
          <w:rFonts w:cs="Arial"/>
          <w:szCs w:val="22"/>
        </w:rPr>
      </w:pPr>
      <w:r w:rsidRPr="002E5FE5">
        <w:rPr>
          <w:rFonts w:cs="Arial"/>
          <w:szCs w:val="22"/>
        </w:rPr>
        <w:t>Darstellung des Monats</w:t>
      </w:r>
    </w:p>
    <w:p w:rsidR="00BB2D47" w:rsidRPr="002E5FE5" w:rsidRDefault="00BB2D47" w:rsidP="002E5FE5">
      <w:pPr>
        <w:pStyle w:val="Anstriche1"/>
        <w:spacing w:before="0"/>
        <w:jc w:val="left"/>
        <w:rPr>
          <w:rFonts w:cs="Arial"/>
          <w:szCs w:val="22"/>
        </w:rPr>
      </w:pPr>
      <w:r w:rsidRPr="002E5FE5">
        <w:rPr>
          <w:rFonts w:cs="Arial"/>
          <w:szCs w:val="22"/>
        </w:rPr>
        <w:t>Berechnung eines zukünftigen Ereignisses</w:t>
      </w:r>
    </w:p>
    <w:p w:rsidR="00BB2D47" w:rsidRPr="002E5FE5" w:rsidRDefault="00BB2D47" w:rsidP="002E5FE5">
      <w:pPr>
        <w:pStyle w:val="AnstricheNr2"/>
        <w:spacing w:before="0"/>
        <w:jc w:val="left"/>
        <w:rPr>
          <w:rFonts w:cs="Arial"/>
          <w:szCs w:val="22"/>
        </w:rPr>
      </w:pPr>
      <w:r w:rsidRPr="002E5FE5">
        <w:rPr>
          <w:rFonts w:cs="Arial"/>
          <w:szCs w:val="22"/>
        </w:rPr>
        <w:t>Multiplikation/Division mit 7 (für Umwandlungen zwischen Tagen und Wochen)</w:t>
      </w:r>
    </w:p>
    <w:p w:rsidR="00BB2D47" w:rsidRPr="002E5FE5" w:rsidRDefault="00BB2D47" w:rsidP="002E5FE5">
      <w:pPr>
        <w:pStyle w:val="AnstricheNr2"/>
        <w:spacing w:before="0"/>
        <w:jc w:val="left"/>
        <w:rPr>
          <w:rFonts w:cs="Arial"/>
          <w:szCs w:val="22"/>
        </w:rPr>
      </w:pPr>
      <w:r w:rsidRPr="002E5FE5">
        <w:rPr>
          <w:rFonts w:cs="Arial"/>
          <w:szCs w:val="22"/>
        </w:rPr>
        <w:t>Addition mit gemischten Zehnerzahlen</w:t>
      </w:r>
    </w:p>
    <w:p w:rsidR="00BB2D47" w:rsidRPr="002E5FE5" w:rsidRDefault="00BB2D47" w:rsidP="002E5FE5">
      <w:pPr>
        <w:pStyle w:val="Anstriche1"/>
        <w:spacing w:before="0"/>
        <w:jc w:val="left"/>
        <w:rPr>
          <w:rFonts w:cs="Arial"/>
          <w:szCs w:val="22"/>
        </w:rPr>
      </w:pPr>
      <w:r w:rsidRPr="002E5FE5">
        <w:rPr>
          <w:rFonts w:cs="Arial"/>
          <w:szCs w:val="22"/>
        </w:rPr>
        <w:t xml:space="preserve">Entnahme von Informationen aus einer grafischen Darstellung </w:t>
      </w:r>
    </w:p>
    <w:p w:rsidR="00BB2D47" w:rsidRPr="002E5FE5" w:rsidRDefault="00BB2D47" w:rsidP="002E5FE5">
      <w:pPr>
        <w:pStyle w:val="IQB-Standard"/>
        <w:spacing w:before="0" w:after="120"/>
        <w:rPr>
          <w:rFonts w:cs="Arial"/>
          <w:sz w:val="22"/>
          <w:szCs w:val="22"/>
        </w:rPr>
      </w:pPr>
    </w:p>
    <w:p w:rsidR="00BB2D47" w:rsidRPr="002E5FE5" w:rsidRDefault="00BB2D47" w:rsidP="002E5FE5">
      <w:pPr>
        <w:pStyle w:val="Flietext"/>
        <w:rPr>
          <w:rFonts w:cs="Arial"/>
          <w:szCs w:val="22"/>
        </w:rPr>
      </w:pPr>
      <w:r w:rsidRPr="002E5FE5">
        <w:rPr>
          <w:rFonts w:cs="Arial"/>
          <w:szCs w:val="22"/>
        </w:rPr>
        <w:t>Als typische Fehler treten auf:</w:t>
      </w:r>
    </w:p>
    <w:p w:rsidR="00BB2D47" w:rsidRPr="002E5FE5" w:rsidRDefault="00BB2D47" w:rsidP="002E5FE5">
      <w:pPr>
        <w:pStyle w:val="Anstriche1"/>
        <w:spacing w:before="0"/>
        <w:jc w:val="left"/>
        <w:rPr>
          <w:rFonts w:cs="Arial"/>
          <w:szCs w:val="22"/>
        </w:rPr>
      </w:pPr>
      <w:r w:rsidRPr="002E5FE5">
        <w:rPr>
          <w:rFonts w:cs="Arial"/>
          <w:szCs w:val="22"/>
        </w:rPr>
        <w:t>Das Einmaleins der 7 ist nicht geläufig verfügbar.</w:t>
      </w:r>
    </w:p>
    <w:p w:rsidR="00BB2D47" w:rsidRPr="002E5FE5" w:rsidRDefault="00BB2D47" w:rsidP="002E5FE5">
      <w:pPr>
        <w:pStyle w:val="Anstriche1"/>
        <w:spacing w:before="0"/>
        <w:jc w:val="left"/>
        <w:rPr>
          <w:rFonts w:cs="Arial"/>
          <w:szCs w:val="22"/>
        </w:rPr>
      </w:pPr>
      <w:r w:rsidRPr="002E5FE5">
        <w:rPr>
          <w:rFonts w:cs="Arial"/>
          <w:szCs w:val="22"/>
        </w:rPr>
        <w:t>Der Monatserste wird als Anfangstermin gesetzt (Falschlösung hier: 16. April).</w:t>
      </w:r>
    </w:p>
    <w:p w:rsidR="00BB2D47" w:rsidRPr="002E5FE5" w:rsidRDefault="00BB2D47" w:rsidP="002E5FE5">
      <w:pPr>
        <w:pStyle w:val="Anstriche1"/>
        <w:spacing w:before="0"/>
        <w:jc w:val="left"/>
        <w:rPr>
          <w:rFonts w:cs="Arial"/>
          <w:szCs w:val="22"/>
        </w:rPr>
      </w:pPr>
      <w:r w:rsidRPr="002E5FE5">
        <w:rPr>
          <w:rFonts w:cs="Arial"/>
          <w:szCs w:val="22"/>
        </w:rPr>
        <w:t xml:space="preserve">Die Zeiteinheiten Wochen und Tage werden nicht unterschieden und als Anfangstag </w:t>
      </w:r>
      <w:proofErr w:type="gramStart"/>
      <w:r w:rsidRPr="002E5FE5">
        <w:rPr>
          <w:rFonts w:cs="Arial"/>
          <w:szCs w:val="22"/>
        </w:rPr>
        <w:t>wird</w:t>
      </w:r>
      <w:proofErr w:type="gramEnd"/>
      <w:r w:rsidRPr="002E5FE5">
        <w:rPr>
          <w:rFonts w:cs="Arial"/>
          <w:szCs w:val="22"/>
        </w:rPr>
        <w:t xml:space="preserve"> der Monatserste gewählt (4 ∙ 7 = 28; Lösung: 28. April).</w:t>
      </w:r>
    </w:p>
    <w:p w:rsidR="00BB2D47" w:rsidRPr="003340F2" w:rsidRDefault="00BB2D47" w:rsidP="002E5FE5">
      <w:pPr>
        <w:pStyle w:val="Anstriche1"/>
        <w:spacing w:before="0"/>
        <w:jc w:val="left"/>
        <w:rPr>
          <w:rFonts w:cs="Arial"/>
          <w:szCs w:val="22"/>
        </w:rPr>
      </w:pPr>
      <w:r w:rsidRPr="002E5FE5">
        <w:rPr>
          <w:rFonts w:cs="Arial"/>
          <w:szCs w:val="22"/>
        </w:rPr>
        <w:t>Die Zeiteinheiten Wochen und Tage werden nicht unterschieden, der Anfangstag ist jedoch richtig gewählt (3 + 4 ∙ 7 = 31; Lösung: 1. Mai).</w:t>
      </w:r>
    </w:p>
    <w:p w:rsidR="00BB2D47" w:rsidRPr="002E5FE5" w:rsidRDefault="00BB2D47" w:rsidP="002E5FE5">
      <w:pPr>
        <w:pStyle w:val="IQB-Aufgabensubtitel"/>
        <w:spacing w:before="0" w:after="120"/>
        <w:rPr>
          <w:rFonts w:cs="Arial"/>
          <w:sz w:val="22"/>
          <w:szCs w:val="22"/>
        </w:rPr>
      </w:pPr>
      <w:r w:rsidRPr="002E5FE5">
        <w:rPr>
          <w:rFonts w:cs="Arial"/>
          <w:sz w:val="22"/>
          <w:szCs w:val="22"/>
        </w:rPr>
        <w:lastRenderedPageBreak/>
        <w:t>Anregungen für den Unterricht</w:t>
      </w:r>
    </w:p>
    <w:p w:rsidR="00BB2D47" w:rsidRPr="002E5FE5" w:rsidRDefault="00BB2D47" w:rsidP="002E5FE5">
      <w:pPr>
        <w:pStyle w:val="Flietext"/>
        <w:rPr>
          <w:rFonts w:cs="Arial"/>
          <w:szCs w:val="22"/>
        </w:rPr>
      </w:pPr>
      <w:r w:rsidRPr="002E5FE5">
        <w:rPr>
          <w:rFonts w:cs="Arial"/>
          <w:szCs w:val="22"/>
        </w:rPr>
        <w:t xml:space="preserve">Einsichten in den strukturellen Aufbau des Kalenders lassen sich durch Orientierungsübungen mit kindlichem Umweltbezug am Kalender erzielen. Der Aufgabentyp lässt sich für den Unterricht vielfältig variieren. </w:t>
      </w:r>
    </w:p>
    <w:p w:rsidR="00BB2D47" w:rsidRPr="002E5FE5" w:rsidRDefault="00BB2D47" w:rsidP="002E5FE5">
      <w:pPr>
        <w:pStyle w:val="Flietext"/>
        <w:rPr>
          <w:rFonts w:cs="Arial"/>
          <w:i/>
          <w:szCs w:val="22"/>
        </w:rPr>
      </w:pPr>
      <w:r w:rsidRPr="002E5FE5">
        <w:rPr>
          <w:rFonts w:cs="Arial"/>
          <w:i/>
          <w:szCs w:val="22"/>
        </w:rPr>
        <w:t>Beispiele:</w:t>
      </w:r>
    </w:p>
    <w:p w:rsidR="00BB2D47" w:rsidRPr="002E5FE5" w:rsidRDefault="006A1ADA" w:rsidP="002E5FE5">
      <w:pPr>
        <w:pStyle w:val="abcd"/>
        <w:spacing w:before="0"/>
        <w:jc w:val="left"/>
        <w:rPr>
          <w:rFonts w:cs="Arial"/>
          <w:szCs w:val="22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3291205</wp:posOffset>
            </wp:positionH>
            <wp:positionV relativeFrom="paragraph">
              <wp:posOffset>206692</wp:posOffset>
            </wp:positionV>
            <wp:extent cx="2565400" cy="1877378"/>
            <wp:effectExtent l="0" t="0" r="0" b="889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4253"/>
                    <a:stretch/>
                  </pic:blipFill>
                  <pic:spPr bwMode="auto">
                    <a:xfrm>
                      <a:off x="0" y="0"/>
                      <a:ext cx="2571047" cy="18815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B2D47" w:rsidRPr="002E5FE5">
        <w:rPr>
          <w:rFonts w:cs="Arial"/>
          <w:szCs w:val="22"/>
        </w:rPr>
        <w:t>Veränderung der Textinformationen</w:t>
      </w:r>
    </w:p>
    <w:p w:rsidR="00BB2D47" w:rsidRPr="002E5FE5" w:rsidRDefault="006A1ADA" w:rsidP="002E5FE5">
      <w:pPr>
        <w:pStyle w:val="Grafik"/>
        <w:spacing w:after="120"/>
        <w:jc w:val="left"/>
        <w:rPr>
          <w:szCs w:val="22"/>
        </w:rPr>
      </w:pPr>
      <w:r>
        <w:drawing>
          <wp:inline distT="0" distB="0" distL="0" distR="0">
            <wp:extent cx="2590800" cy="1847215"/>
            <wp:effectExtent l="0" t="0" r="0" b="63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5021"/>
                    <a:stretch/>
                  </pic:blipFill>
                  <pic:spPr bwMode="auto">
                    <a:xfrm>
                      <a:off x="0" y="0"/>
                      <a:ext cx="2591095" cy="184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B2D47" w:rsidRPr="002E5FE5">
        <w:rPr>
          <w:szCs w:val="22"/>
        </w:rPr>
        <w:t xml:space="preserve">           </w:t>
      </w:r>
    </w:p>
    <w:p w:rsidR="00BB2D47" w:rsidRPr="002E5FE5" w:rsidRDefault="00BB2D47" w:rsidP="002E5FE5">
      <w:pPr>
        <w:spacing w:after="120"/>
        <w:rPr>
          <w:rFonts w:ascii="Arial" w:hAnsi="Arial" w:cs="Arial"/>
          <w:sz w:val="22"/>
          <w:szCs w:val="22"/>
        </w:rPr>
      </w:pPr>
    </w:p>
    <w:p w:rsidR="00BB2D47" w:rsidRPr="002E5FE5" w:rsidRDefault="00BB2D47" w:rsidP="002E5FE5">
      <w:pPr>
        <w:pStyle w:val="abcd"/>
        <w:spacing w:before="0"/>
        <w:jc w:val="left"/>
        <w:rPr>
          <w:rFonts w:cs="Arial"/>
          <w:szCs w:val="22"/>
        </w:rPr>
      </w:pPr>
      <w:r w:rsidRPr="002E5FE5">
        <w:rPr>
          <w:rFonts w:cs="Arial"/>
          <w:szCs w:val="22"/>
        </w:rPr>
        <w:t>Veränderung des Datums</w:t>
      </w:r>
    </w:p>
    <w:p w:rsidR="00BB2D47" w:rsidRPr="002E5FE5" w:rsidRDefault="006A1ADA" w:rsidP="002E5FE5">
      <w:pPr>
        <w:pStyle w:val="Grafik"/>
        <w:spacing w:after="120"/>
        <w:jc w:val="left"/>
        <w:rPr>
          <w:szCs w:val="22"/>
        </w:rPr>
      </w:pPr>
      <w:r>
        <w:drawing>
          <wp:inline distT="0" distB="0" distL="0" distR="0">
            <wp:extent cx="2590800" cy="1803023"/>
            <wp:effectExtent l="0" t="0" r="0" b="6985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3919"/>
                    <a:stretch/>
                  </pic:blipFill>
                  <pic:spPr bwMode="auto">
                    <a:xfrm>
                      <a:off x="0" y="0"/>
                      <a:ext cx="2594245" cy="1805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B2D47" w:rsidRPr="002E5FE5" w:rsidRDefault="00BB2D47" w:rsidP="002E5FE5">
      <w:pPr>
        <w:pStyle w:val="abcd"/>
        <w:spacing w:before="0"/>
        <w:jc w:val="left"/>
        <w:rPr>
          <w:rFonts w:cs="Arial"/>
          <w:szCs w:val="22"/>
        </w:rPr>
      </w:pPr>
      <w:r w:rsidRPr="002E5FE5">
        <w:rPr>
          <w:rFonts w:cs="Arial"/>
          <w:szCs w:val="22"/>
        </w:rPr>
        <w:t xml:space="preserve">Veränderung der Rechenrichtung </w:t>
      </w:r>
    </w:p>
    <w:p w:rsidR="00BB2D47" w:rsidRPr="002E5FE5" w:rsidRDefault="006A1ADA" w:rsidP="002E5FE5">
      <w:pPr>
        <w:pStyle w:val="Grafik"/>
        <w:spacing w:after="120"/>
        <w:jc w:val="left"/>
        <w:rPr>
          <w:szCs w:val="22"/>
        </w:rPr>
      </w:pPr>
      <w:r>
        <w:drawing>
          <wp:inline distT="0" distB="0" distL="0" distR="0">
            <wp:extent cx="2559050" cy="1862077"/>
            <wp:effectExtent l="0" t="0" r="0" b="508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4141"/>
                    <a:stretch/>
                  </pic:blipFill>
                  <pic:spPr bwMode="auto">
                    <a:xfrm>
                      <a:off x="0" y="0"/>
                      <a:ext cx="2567493" cy="1868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B2D47" w:rsidRDefault="00BB2D47" w:rsidP="002E5FE5">
      <w:pPr>
        <w:pStyle w:val="abcd"/>
        <w:spacing w:before="0"/>
        <w:jc w:val="left"/>
        <w:rPr>
          <w:rFonts w:cs="Arial"/>
          <w:szCs w:val="22"/>
        </w:rPr>
      </w:pPr>
      <w:r w:rsidRPr="002E5FE5">
        <w:rPr>
          <w:rFonts w:cs="Arial"/>
          <w:szCs w:val="22"/>
        </w:rPr>
        <w:t>Präsentation der Textinformationen ohne Grafik</w:t>
      </w:r>
    </w:p>
    <w:p w:rsidR="003340F2" w:rsidRPr="003340F2" w:rsidRDefault="003340F2" w:rsidP="003340F2">
      <w:pPr>
        <w:pStyle w:val="abcd"/>
        <w:numPr>
          <w:ilvl w:val="0"/>
          <w:numId w:val="0"/>
        </w:numPr>
        <w:spacing w:before="0"/>
        <w:ind w:left="644"/>
        <w:jc w:val="left"/>
        <w:rPr>
          <w:rFonts w:cs="Arial"/>
          <w:sz w:val="10"/>
          <w:szCs w:val="10"/>
        </w:rPr>
      </w:pPr>
    </w:p>
    <w:p w:rsidR="003340F2" w:rsidRDefault="003340F2" w:rsidP="003340F2">
      <w:pPr>
        <w:pStyle w:val="abcd"/>
        <w:numPr>
          <w:ilvl w:val="0"/>
          <w:numId w:val="0"/>
        </w:numPr>
        <w:spacing w:before="0"/>
        <w:ind w:left="644"/>
        <w:jc w:val="left"/>
        <w:rPr>
          <w:rFonts w:cs="Arial"/>
          <w:szCs w:val="22"/>
        </w:rPr>
      </w:pPr>
      <w:r>
        <w:rPr>
          <w:rFonts w:cs="Arial"/>
          <w:szCs w:val="22"/>
        </w:rPr>
        <w:t>„Heute ist der 3. April. Ulla hat in 2 Wochen und 2 Tagen Geburtstag.</w:t>
      </w:r>
    </w:p>
    <w:p w:rsidR="003340F2" w:rsidRPr="002E5FE5" w:rsidRDefault="003340F2" w:rsidP="003340F2">
      <w:pPr>
        <w:pStyle w:val="abcd"/>
        <w:numPr>
          <w:ilvl w:val="0"/>
          <w:numId w:val="0"/>
        </w:numPr>
        <w:spacing w:before="0"/>
        <w:ind w:left="644"/>
        <w:jc w:val="left"/>
        <w:rPr>
          <w:rFonts w:cs="Arial"/>
          <w:szCs w:val="22"/>
        </w:rPr>
      </w:pPr>
      <w:r>
        <w:rPr>
          <w:rFonts w:cs="Arial"/>
          <w:szCs w:val="22"/>
        </w:rPr>
        <w:t>An welchem Tag hat Ulla Geburtstag?“</w:t>
      </w:r>
    </w:p>
    <w:p w:rsidR="000F1D58" w:rsidRPr="002E5FE5" w:rsidRDefault="000F1D58" w:rsidP="002E5FE5">
      <w:pPr>
        <w:rPr>
          <w:rFonts w:ascii="Arial" w:hAnsi="Arial" w:cs="Arial"/>
          <w:sz w:val="22"/>
          <w:szCs w:val="22"/>
        </w:rPr>
      </w:pPr>
    </w:p>
    <w:sectPr w:rsidR="000F1D58" w:rsidRPr="002E5FE5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D4D26" w:rsidRDefault="008D4D26" w:rsidP="008D4D26">
      <w:r>
        <w:separator/>
      </w:r>
    </w:p>
  </w:endnote>
  <w:endnote w:type="continuationSeparator" w:id="0">
    <w:p w:rsidR="008D4D26" w:rsidRDefault="008D4D26" w:rsidP="008D4D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PS">
    <w:altName w:val="Courier New"/>
    <w:panose1 w:val="00000000000000000000"/>
    <w:charset w:val="00"/>
    <w:family w:val="modern"/>
    <w:notTrueType/>
    <w:pitch w:val="fixed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D4D26" w:rsidRDefault="008D4D26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D4D26" w:rsidRDefault="008D4D26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D4D26" w:rsidRDefault="008D4D26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D4D26" w:rsidRDefault="008D4D26" w:rsidP="008D4D26">
      <w:r>
        <w:separator/>
      </w:r>
    </w:p>
  </w:footnote>
  <w:footnote w:type="continuationSeparator" w:id="0">
    <w:p w:rsidR="008D4D26" w:rsidRDefault="008D4D26" w:rsidP="008D4D2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D4D26" w:rsidRDefault="008D4D26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D4D26" w:rsidRDefault="008D4D26">
    <w:pPr>
      <w:pStyle w:val="Kopfzeile"/>
    </w:pPr>
    <w:r>
      <w:rPr>
        <w:noProof/>
      </w:rPr>
      <w:drawing>
        <wp:anchor distT="0" distB="0" distL="114300" distR="114300" simplePos="0" relativeHeight="251659264" behindDoc="0" locked="0" layoutInCell="1" allowOverlap="1" wp14:anchorId="36BA503C" wp14:editId="24A4D9ED">
          <wp:simplePos x="0" y="0"/>
          <wp:positionH relativeFrom="page">
            <wp:posOffset>813435</wp:posOffset>
          </wp:positionH>
          <wp:positionV relativeFrom="page">
            <wp:posOffset>208915</wp:posOffset>
          </wp:positionV>
          <wp:extent cx="4105275" cy="269875"/>
          <wp:effectExtent l="0" t="0" r="9525" b="0"/>
          <wp:wrapTopAndBottom/>
          <wp:docPr id="4" name="Grafik 4" descr="Beschreibung: Kop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2" descr="Beschreibung: Kopf"/>
                  <pic:cNvPicPr>
                    <a:picLocks noChangeAspect="1" noChangeArrowheads="1"/>
                  </pic:cNvPicPr>
                </pic:nvPicPr>
                <pic:blipFill>
                  <a:blip r:embed="rId1"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5749" t="10010" r="793"/>
                  <a:stretch>
                    <a:fillRect/>
                  </a:stretch>
                </pic:blipFill>
                <pic:spPr bwMode="auto">
                  <a:xfrm>
                    <a:off x="0" y="0"/>
                    <a:ext cx="4105275" cy="269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D4D26" w:rsidRDefault="008D4D26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4A90450"/>
    <w:multiLevelType w:val="hybridMultilevel"/>
    <w:tmpl w:val="3FF8A12C"/>
    <w:lvl w:ilvl="0" w:tplc="020025B2">
      <w:start w:val="1"/>
      <w:numFmt w:val="bullet"/>
      <w:pStyle w:val="AnstricheNr2"/>
      <w:lvlText w:val="o"/>
      <w:lvlJc w:val="left"/>
      <w:pPr>
        <w:ind w:left="1854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" w15:restartNumberingAfterBreak="0">
    <w:nsid w:val="3FD76491"/>
    <w:multiLevelType w:val="hybridMultilevel"/>
    <w:tmpl w:val="B058B0AC"/>
    <w:lvl w:ilvl="0" w:tplc="67E66CBE">
      <w:start w:val="1"/>
      <w:numFmt w:val="lowerLetter"/>
      <w:pStyle w:val="abcd"/>
      <w:lvlText w:val="%1)"/>
      <w:lvlJc w:val="left"/>
      <w:pPr>
        <w:ind w:left="644" w:hanging="360"/>
      </w:pPr>
    </w:lvl>
    <w:lvl w:ilvl="1" w:tplc="04070019">
      <w:start w:val="1"/>
      <w:numFmt w:val="lowerLetter"/>
      <w:lvlText w:val="%2."/>
      <w:lvlJc w:val="left"/>
      <w:pPr>
        <w:ind w:left="1364" w:hanging="360"/>
      </w:pPr>
    </w:lvl>
    <w:lvl w:ilvl="2" w:tplc="0407001B" w:tentative="1">
      <w:start w:val="1"/>
      <w:numFmt w:val="lowerRoman"/>
      <w:lvlText w:val="%3."/>
      <w:lvlJc w:val="right"/>
      <w:pPr>
        <w:ind w:left="2084" w:hanging="180"/>
      </w:pPr>
    </w:lvl>
    <w:lvl w:ilvl="3" w:tplc="0407000F" w:tentative="1">
      <w:start w:val="1"/>
      <w:numFmt w:val="decimal"/>
      <w:lvlText w:val="%4."/>
      <w:lvlJc w:val="left"/>
      <w:pPr>
        <w:ind w:left="2804" w:hanging="360"/>
      </w:pPr>
    </w:lvl>
    <w:lvl w:ilvl="4" w:tplc="04070019" w:tentative="1">
      <w:start w:val="1"/>
      <w:numFmt w:val="lowerLetter"/>
      <w:lvlText w:val="%5."/>
      <w:lvlJc w:val="left"/>
      <w:pPr>
        <w:ind w:left="3524" w:hanging="360"/>
      </w:pPr>
    </w:lvl>
    <w:lvl w:ilvl="5" w:tplc="0407001B" w:tentative="1">
      <w:start w:val="1"/>
      <w:numFmt w:val="lowerRoman"/>
      <w:lvlText w:val="%6."/>
      <w:lvlJc w:val="right"/>
      <w:pPr>
        <w:ind w:left="4244" w:hanging="180"/>
      </w:pPr>
    </w:lvl>
    <w:lvl w:ilvl="6" w:tplc="0407000F" w:tentative="1">
      <w:start w:val="1"/>
      <w:numFmt w:val="decimal"/>
      <w:lvlText w:val="%7."/>
      <w:lvlJc w:val="left"/>
      <w:pPr>
        <w:ind w:left="4964" w:hanging="360"/>
      </w:pPr>
    </w:lvl>
    <w:lvl w:ilvl="7" w:tplc="04070019" w:tentative="1">
      <w:start w:val="1"/>
      <w:numFmt w:val="lowerLetter"/>
      <w:lvlText w:val="%8."/>
      <w:lvlJc w:val="left"/>
      <w:pPr>
        <w:ind w:left="5684" w:hanging="360"/>
      </w:pPr>
    </w:lvl>
    <w:lvl w:ilvl="8" w:tplc="0407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 w15:restartNumberingAfterBreak="0">
    <w:nsid w:val="43457C0A"/>
    <w:multiLevelType w:val="hybridMultilevel"/>
    <w:tmpl w:val="97204E26"/>
    <w:lvl w:ilvl="0" w:tplc="7DA6D9D6">
      <w:start w:val="1"/>
      <w:numFmt w:val="bullet"/>
      <w:pStyle w:val="IQB-RSExample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1784CBD"/>
    <w:multiLevelType w:val="hybridMultilevel"/>
    <w:tmpl w:val="12AEDB80"/>
    <w:lvl w:ilvl="0" w:tplc="FC6C618E">
      <w:start w:val="1"/>
      <w:numFmt w:val="bullet"/>
      <w:pStyle w:val="Anstriche1"/>
      <w:lvlText w:val=""/>
      <w:lvlJc w:val="left"/>
      <w:pPr>
        <w:ind w:left="720" w:hanging="360"/>
      </w:pPr>
      <w:rPr>
        <w:rFonts w:ascii="Symbol" w:hAnsi="Symbol" w:hint="default"/>
        <w:w w:val="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5AD4B94"/>
    <w:multiLevelType w:val="hybridMultilevel"/>
    <w:tmpl w:val="553071C0"/>
    <w:lvl w:ilvl="0" w:tplc="F41A3256">
      <w:numFmt w:val="bullet"/>
      <w:pStyle w:val="Aufzhlung"/>
      <w:lvlText w:val="-"/>
      <w:lvlJc w:val="left"/>
      <w:pPr>
        <w:ind w:left="360" w:hanging="360"/>
      </w:pPr>
      <w:rPr>
        <w:rFonts w:ascii="Arial" w:eastAsia="Times New Roman" w:hAnsi="Arial" w:cs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3"/>
  </w:num>
  <w:num w:numId="4">
    <w:abstractNumId w:val="0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6784F"/>
    <w:rsid w:val="00012B7A"/>
    <w:rsid w:val="00040294"/>
    <w:rsid w:val="000D5D22"/>
    <w:rsid w:val="000D6068"/>
    <w:rsid w:val="000F1D58"/>
    <w:rsid w:val="000F22A1"/>
    <w:rsid w:val="00104280"/>
    <w:rsid w:val="00176D67"/>
    <w:rsid w:val="0018477B"/>
    <w:rsid w:val="001865A6"/>
    <w:rsid w:val="001C09A0"/>
    <w:rsid w:val="001C20E7"/>
    <w:rsid w:val="001C55D0"/>
    <w:rsid w:val="001E6C75"/>
    <w:rsid w:val="0021671D"/>
    <w:rsid w:val="002265B7"/>
    <w:rsid w:val="00226C04"/>
    <w:rsid w:val="0026784F"/>
    <w:rsid w:val="002D1B6E"/>
    <w:rsid w:val="002E5FE5"/>
    <w:rsid w:val="00304067"/>
    <w:rsid w:val="00304DCD"/>
    <w:rsid w:val="003340F2"/>
    <w:rsid w:val="003A1C8B"/>
    <w:rsid w:val="003A496B"/>
    <w:rsid w:val="003B6EF2"/>
    <w:rsid w:val="003C7D61"/>
    <w:rsid w:val="003D7948"/>
    <w:rsid w:val="004D1DCE"/>
    <w:rsid w:val="004F70C4"/>
    <w:rsid w:val="00566351"/>
    <w:rsid w:val="0061709D"/>
    <w:rsid w:val="00666933"/>
    <w:rsid w:val="00692E69"/>
    <w:rsid w:val="006A1ADA"/>
    <w:rsid w:val="006C29B7"/>
    <w:rsid w:val="00753D68"/>
    <w:rsid w:val="00756CB3"/>
    <w:rsid w:val="007C729F"/>
    <w:rsid w:val="007D4262"/>
    <w:rsid w:val="007E769D"/>
    <w:rsid w:val="00806273"/>
    <w:rsid w:val="008336E4"/>
    <w:rsid w:val="00837274"/>
    <w:rsid w:val="00861043"/>
    <w:rsid w:val="00871097"/>
    <w:rsid w:val="0088770C"/>
    <w:rsid w:val="008D4D26"/>
    <w:rsid w:val="009C47FB"/>
    <w:rsid w:val="009D5014"/>
    <w:rsid w:val="009E4A36"/>
    <w:rsid w:val="00A13FB9"/>
    <w:rsid w:val="00A25A42"/>
    <w:rsid w:val="00A47EC4"/>
    <w:rsid w:val="00A95DDE"/>
    <w:rsid w:val="00AB17D0"/>
    <w:rsid w:val="00B8136A"/>
    <w:rsid w:val="00BB2D47"/>
    <w:rsid w:val="00C2385F"/>
    <w:rsid w:val="00C7686A"/>
    <w:rsid w:val="00CF32DF"/>
    <w:rsid w:val="00D44C7A"/>
    <w:rsid w:val="00D462AA"/>
    <w:rsid w:val="00F0154F"/>
    <w:rsid w:val="00FA77D2"/>
    <w:rsid w:val="00FB64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D7BB059"/>
  <w15:docId w15:val="{1CCA01B0-2DB1-4C28-A3D4-18B5AC5059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9E4A36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semiHidden/>
    <w:unhideWhenUsed/>
    <w:qFormat/>
    <w:rsid w:val="0018477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qFormat/>
    <w:rsid w:val="00D44C7A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rsid w:val="0026784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QB-Aufgabentitel">
    <w:name w:val="IQB-Aufgabentitel"/>
    <w:basedOn w:val="berschrift2"/>
    <w:rsid w:val="00C7686A"/>
    <w:pPr>
      <w:spacing w:before="0" w:after="240"/>
    </w:pPr>
    <w:rPr>
      <w:rFonts w:ascii="Arial" w:hAnsi="Arial"/>
      <w:b w:val="0"/>
      <w:color w:val="auto"/>
      <w:sz w:val="28"/>
      <w:szCs w:val="36"/>
    </w:rPr>
  </w:style>
  <w:style w:type="paragraph" w:styleId="Dokumentstruktur">
    <w:name w:val="Document Map"/>
    <w:basedOn w:val="Standard"/>
    <w:semiHidden/>
    <w:rsid w:val="00566351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IQB-Teilaufgabentitel">
    <w:name w:val="IQB-Teilaufgabentitel"/>
    <w:basedOn w:val="IQB-Aufgabensubtitel"/>
    <w:link w:val="IQB-TeilaufgabentitelZchn"/>
    <w:rsid w:val="001C09A0"/>
    <w:pPr>
      <w:spacing w:before="120" w:after="0"/>
    </w:pPr>
  </w:style>
  <w:style w:type="paragraph" w:customStyle="1" w:styleId="IQB-Variable">
    <w:name w:val="IQB-Variable"/>
    <w:basedOn w:val="IQB-Standard"/>
    <w:rsid w:val="001E6C75"/>
    <w:pPr>
      <w:jc w:val="right"/>
    </w:pPr>
    <w:rPr>
      <w:rFonts w:ascii="CourierPS" w:hAnsi="CourierPS"/>
      <w:sz w:val="16"/>
      <w:szCs w:val="18"/>
    </w:rPr>
  </w:style>
  <w:style w:type="paragraph" w:customStyle="1" w:styleId="IQB-RSNormal">
    <w:name w:val="IQB-RSNormal"/>
    <w:basedOn w:val="IQB-Standard"/>
    <w:link w:val="IQB-RSNormalZchn"/>
    <w:qFormat/>
    <w:rsid w:val="001C09A0"/>
    <w:rPr>
      <w:rFonts w:cs="Arial"/>
      <w:szCs w:val="22"/>
    </w:rPr>
  </w:style>
  <w:style w:type="paragraph" w:customStyle="1" w:styleId="IQB-RSExample">
    <w:name w:val="IQB-RSExample"/>
    <w:basedOn w:val="IQB-Standard"/>
    <w:link w:val="IQB-RSExampleZchn"/>
    <w:qFormat/>
    <w:rsid w:val="00861043"/>
    <w:pPr>
      <w:numPr>
        <w:numId w:val="1"/>
      </w:numPr>
    </w:pPr>
  </w:style>
  <w:style w:type="character" w:customStyle="1" w:styleId="IQB-RSNormalZchn">
    <w:name w:val="IQB-RSNormal Zchn"/>
    <w:basedOn w:val="Absatz-Standardschriftart"/>
    <w:link w:val="IQB-RSNormal"/>
    <w:rsid w:val="001C09A0"/>
    <w:rPr>
      <w:rFonts w:ascii="Arial" w:hAnsi="Arial" w:cs="Arial"/>
      <w:sz w:val="18"/>
      <w:szCs w:val="22"/>
    </w:rPr>
  </w:style>
  <w:style w:type="paragraph" w:customStyle="1" w:styleId="IQB-RSHeaderAufgabe">
    <w:name w:val="IQB-RSHeaderAufgabe"/>
    <w:basedOn w:val="IQB-Standard"/>
    <w:link w:val="IQB-RSHeaderAufgabeZchn"/>
    <w:qFormat/>
    <w:rsid w:val="00861043"/>
  </w:style>
  <w:style w:type="character" w:customStyle="1" w:styleId="IQB-RSExampleZchn">
    <w:name w:val="IQB-RSExample Zchn"/>
    <w:basedOn w:val="IQB-RSNormalZchn"/>
    <w:link w:val="IQB-RSExample"/>
    <w:rsid w:val="0018477B"/>
    <w:rPr>
      <w:rFonts w:ascii="Arial" w:hAnsi="Arial" w:cs="Arial"/>
      <w:sz w:val="24"/>
      <w:szCs w:val="24"/>
    </w:rPr>
  </w:style>
  <w:style w:type="paragraph" w:customStyle="1" w:styleId="IQB-RSHeaderItem">
    <w:name w:val="IQB-RSHeaderItem"/>
    <w:basedOn w:val="IQB-Standard"/>
    <w:link w:val="IQB-RSHeaderItemZchn"/>
    <w:qFormat/>
    <w:rsid w:val="00861043"/>
  </w:style>
  <w:style w:type="character" w:customStyle="1" w:styleId="IQB-RSHeaderAufgabeZchn">
    <w:name w:val="IQB-RSHeaderAufgabe Zchn"/>
    <w:basedOn w:val="IQB-RSNormalZchn"/>
    <w:link w:val="IQB-RSHeaderAufgabe"/>
    <w:rsid w:val="0018477B"/>
    <w:rPr>
      <w:rFonts w:ascii="Arial" w:hAnsi="Arial" w:cs="Arial"/>
      <w:sz w:val="24"/>
      <w:szCs w:val="24"/>
    </w:rPr>
  </w:style>
  <w:style w:type="paragraph" w:customStyle="1" w:styleId="IQB-RSHeaderVariable">
    <w:name w:val="IQB-RSHeaderVariable"/>
    <w:basedOn w:val="IQB-Standard"/>
    <w:link w:val="IQB-RSHeaderVariableZchn"/>
    <w:qFormat/>
    <w:rsid w:val="00861043"/>
  </w:style>
  <w:style w:type="character" w:customStyle="1" w:styleId="IQB-RSHeaderItemZchn">
    <w:name w:val="IQB-RSHeaderItem Zchn"/>
    <w:basedOn w:val="IQB-RSHeaderAufgabeZchn"/>
    <w:link w:val="IQB-RSHeaderItem"/>
    <w:rsid w:val="0018477B"/>
    <w:rPr>
      <w:rFonts w:ascii="Arial" w:hAnsi="Arial" w:cs="Arial"/>
      <w:sz w:val="24"/>
      <w:szCs w:val="24"/>
    </w:rPr>
  </w:style>
  <w:style w:type="character" w:customStyle="1" w:styleId="IQB-RSHeaderVariableZchn">
    <w:name w:val="IQB-RSHeaderVariable Zchn"/>
    <w:basedOn w:val="IQB-RSHeaderItemZchn"/>
    <w:link w:val="IQB-RSHeaderVariable"/>
    <w:rsid w:val="0018477B"/>
    <w:rPr>
      <w:rFonts w:ascii="Arial" w:hAnsi="Arial" w:cs="Arial"/>
      <w:sz w:val="24"/>
      <w:szCs w:val="24"/>
    </w:rPr>
  </w:style>
  <w:style w:type="paragraph" w:customStyle="1" w:styleId="IQB-RSAllgemein">
    <w:name w:val="IQB-RSAllgemein"/>
    <w:basedOn w:val="IQB-Standard"/>
    <w:link w:val="IQB-RSAllgemeinZchn"/>
    <w:qFormat/>
    <w:rsid w:val="009D5014"/>
    <w:rPr>
      <w:rFonts w:cs="Arial"/>
    </w:rPr>
  </w:style>
  <w:style w:type="paragraph" w:customStyle="1" w:styleId="IQB-RSPosition">
    <w:name w:val="IQB-RSPosition"/>
    <w:basedOn w:val="IQB-Standard"/>
    <w:link w:val="IQB-RSPositionZchn"/>
    <w:qFormat/>
    <w:rsid w:val="00012B7A"/>
  </w:style>
  <w:style w:type="character" w:customStyle="1" w:styleId="IQB-RSAllgemeinZchn">
    <w:name w:val="IQB-RSAllgemein Zchn"/>
    <w:basedOn w:val="Absatz-Standardschriftart"/>
    <w:link w:val="IQB-RSAllgemein"/>
    <w:rsid w:val="009D5014"/>
    <w:rPr>
      <w:rFonts w:ascii="Arial" w:hAnsi="Arial" w:cs="Arial"/>
      <w:sz w:val="18"/>
      <w:szCs w:val="24"/>
    </w:rPr>
  </w:style>
  <w:style w:type="paragraph" w:customStyle="1" w:styleId="IQB-RSCodeValue">
    <w:name w:val="IQB-RSCodeValue"/>
    <w:basedOn w:val="IQB-Standard"/>
    <w:link w:val="IQB-RSCodeValueZchn"/>
    <w:qFormat/>
    <w:rsid w:val="009D5014"/>
  </w:style>
  <w:style w:type="character" w:customStyle="1" w:styleId="IQB-RSPositionZchn">
    <w:name w:val="IQB-RSPosition Zchn"/>
    <w:basedOn w:val="IQB-RSAllgemeinZchn"/>
    <w:link w:val="IQB-RSPosition"/>
    <w:rsid w:val="0018477B"/>
    <w:rPr>
      <w:rFonts w:ascii="Arial" w:hAnsi="Arial" w:cs="Arial"/>
      <w:sz w:val="24"/>
      <w:szCs w:val="24"/>
    </w:rPr>
  </w:style>
  <w:style w:type="paragraph" w:customStyle="1" w:styleId="IQB-RSScore">
    <w:name w:val="IQB-RSScore"/>
    <w:basedOn w:val="IQB-Standard"/>
    <w:link w:val="IQB-RSScoreZchn"/>
    <w:qFormat/>
    <w:rsid w:val="00012B7A"/>
  </w:style>
  <w:style w:type="character" w:customStyle="1" w:styleId="IQB-RSCodeValueZchn">
    <w:name w:val="IQB-RSCodeValue Zchn"/>
    <w:basedOn w:val="IQB-RSPositionZchn"/>
    <w:link w:val="IQB-RSCodeValue"/>
    <w:rsid w:val="009D5014"/>
    <w:rPr>
      <w:rFonts w:ascii="Arial" w:hAnsi="Arial" w:cs="Arial"/>
      <w:sz w:val="18"/>
      <w:szCs w:val="24"/>
    </w:rPr>
  </w:style>
  <w:style w:type="character" w:customStyle="1" w:styleId="IQB-RSScoreZchn">
    <w:name w:val="IQB-RSScore Zchn"/>
    <w:basedOn w:val="IQB-RSCodeValueZchn"/>
    <w:link w:val="IQB-RSScore"/>
    <w:rsid w:val="0018477B"/>
    <w:rPr>
      <w:rFonts w:ascii="Arial" w:hAnsi="Arial" w:cs="Arial"/>
      <w:sz w:val="24"/>
      <w:szCs w:val="24"/>
    </w:rPr>
  </w:style>
  <w:style w:type="paragraph" w:customStyle="1" w:styleId="IQB-Teilaufgabensubtitel">
    <w:name w:val="IQB-Teilaufgabensubtitel"/>
    <w:basedOn w:val="IQB-Teilaufgabentitel"/>
    <w:link w:val="IQB-TeilaufgabensubtitelZchn"/>
    <w:qFormat/>
    <w:rsid w:val="00AB17D0"/>
    <w:pPr>
      <w:spacing w:before="280"/>
    </w:pPr>
    <w:rPr>
      <w:b w:val="0"/>
      <w:sz w:val="22"/>
    </w:rPr>
  </w:style>
  <w:style w:type="character" w:customStyle="1" w:styleId="IQB-TeilaufgabentitelZchn">
    <w:name w:val="IQB-Teilaufgabentitel Zchn"/>
    <w:basedOn w:val="Absatz-Standardschriftart"/>
    <w:link w:val="IQB-Teilaufgabentitel"/>
    <w:rsid w:val="001C09A0"/>
    <w:rPr>
      <w:rFonts w:ascii="Arial" w:hAnsi="Arial"/>
      <w:b/>
      <w:sz w:val="24"/>
      <w:szCs w:val="24"/>
    </w:rPr>
  </w:style>
  <w:style w:type="character" w:customStyle="1" w:styleId="IQB-TeilaufgabensubtitelZchn">
    <w:name w:val="IQB-Teilaufgabensubtitel Zchn"/>
    <w:basedOn w:val="IQB-TeilaufgabentitelZchn"/>
    <w:link w:val="IQB-Teilaufgabensubtitel"/>
    <w:rsid w:val="00AB17D0"/>
    <w:rPr>
      <w:rFonts w:ascii="Arial" w:hAnsi="Arial"/>
      <w:b w:val="0"/>
      <w:sz w:val="22"/>
      <w:szCs w:val="24"/>
    </w:rPr>
  </w:style>
  <w:style w:type="paragraph" w:customStyle="1" w:styleId="IQB-Aufgabensubtitel">
    <w:name w:val="IQB-Aufgabensubtitel"/>
    <w:basedOn w:val="IQB-Standard"/>
    <w:link w:val="IQB-AufgabensubtitelZchn"/>
    <w:qFormat/>
    <w:rsid w:val="009D5014"/>
    <w:pPr>
      <w:keepNext/>
      <w:spacing w:before="360" w:after="60"/>
    </w:pPr>
    <w:rPr>
      <w:b/>
      <w:sz w:val="24"/>
    </w:rPr>
  </w:style>
  <w:style w:type="paragraph" w:customStyle="1" w:styleId="IQB-Merkmal">
    <w:name w:val="IQB-Merkmal"/>
    <w:basedOn w:val="IQB-Standard"/>
    <w:link w:val="IQB-MerkmalZchn"/>
    <w:qFormat/>
    <w:rsid w:val="001C09A0"/>
    <w:rPr>
      <w:szCs w:val="22"/>
    </w:rPr>
  </w:style>
  <w:style w:type="character" w:customStyle="1" w:styleId="IQB-AufgabensubtitelZchn">
    <w:name w:val="IQB-Aufgabensubtitel Zchn"/>
    <w:basedOn w:val="IQB-TeilaufgabentitelZchn"/>
    <w:link w:val="IQB-Aufgabensubtitel"/>
    <w:rsid w:val="009D5014"/>
    <w:rPr>
      <w:rFonts w:ascii="Arial" w:hAnsi="Arial"/>
      <w:b w:val="0"/>
      <w:sz w:val="24"/>
      <w:szCs w:val="24"/>
    </w:rPr>
  </w:style>
  <w:style w:type="paragraph" w:customStyle="1" w:styleId="IQB-Merkmalswert">
    <w:name w:val="IQB-Merkmalswert"/>
    <w:basedOn w:val="IQB-Standard"/>
    <w:link w:val="IQB-MerkmalswertZchn"/>
    <w:qFormat/>
    <w:rsid w:val="00CF32DF"/>
  </w:style>
  <w:style w:type="character" w:customStyle="1" w:styleId="IQB-MerkmalZchn">
    <w:name w:val="IQB-Merkmal Zchn"/>
    <w:basedOn w:val="IQB-TeilaufgabentitelZchn"/>
    <w:link w:val="IQB-Merkmal"/>
    <w:rsid w:val="001C09A0"/>
    <w:rPr>
      <w:rFonts w:ascii="Arial" w:hAnsi="Arial"/>
      <w:b w:val="0"/>
      <w:sz w:val="18"/>
      <w:szCs w:val="22"/>
    </w:rPr>
  </w:style>
  <w:style w:type="character" w:customStyle="1" w:styleId="IQB-MerkmalswertZchn">
    <w:name w:val="IQB-Merkmalswert Zchn"/>
    <w:basedOn w:val="IQB-MerkmalZchn"/>
    <w:link w:val="IQB-Merkmalswert"/>
    <w:rsid w:val="0018477B"/>
    <w:rPr>
      <w:rFonts w:ascii="Arial" w:hAnsi="Arial"/>
      <w:b w:val="0"/>
      <w:sz w:val="24"/>
      <w:szCs w:val="24"/>
    </w:rPr>
  </w:style>
  <w:style w:type="paragraph" w:customStyle="1" w:styleId="IQB-Teilaufgabengrafik">
    <w:name w:val="IQB-Teilaufgabengrafik"/>
    <w:basedOn w:val="IQB-Standard"/>
    <w:link w:val="IQB-TeilaufgabengrafikZchn"/>
    <w:qFormat/>
    <w:rsid w:val="009D5014"/>
    <w:pPr>
      <w:widowControl w:val="0"/>
      <w:spacing w:after="360"/>
    </w:pPr>
  </w:style>
  <w:style w:type="character" w:customStyle="1" w:styleId="IQB-TeilaufgabengrafikZchn">
    <w:name w:val="IQB-Teilaufgabengrafik Zchn"/>
    <w:basedOn w:val="Absatz-Standardschriftart"/>
    <w:link w:val="IQB-Teilaufgabengrafik"/>
    <w:rsid w:val="009D5014"/>
    <w:rPr>
      <w:rFonts w:ascii="Arial" w:hAnsi="Arial"/>
      <w:sz w:val="18"/>
      <w:szCs w:val="24"/>
    </w:rPr>
  </w:style>
  <w:style w:type="paragraph" w:customStyle="1" w:styleId="IQB-Aufgabengrafik">
    <w:name w:val="IQB-Aufgabengrafik"/>
    <w:basedOn w:val="IQB-Standard"/>
    <w:link w:val="IQB-AufgabengrafikZchn"/>
    <w:qFormat/>
    <w:rsid w:val="009D5014"/>
    <w:pPr>
      <w:widowControl w:val="0"/>
      <w:spacing w:before="0" w:after="360"/>
    </w:pPr>
  </w:style>
  <w:style w:type="character" w:customStyle="1" w:styleId="IQB-AufgabengrafikZchn">
    <w:name w:val="IQB-Aufgabengrafik Zchn"/>
    <w:basedOn w:val="IQB-TeilaufgabengrafikZchn"/>
    <w:link w:val="IQB-Aufgabengrafik"/>
    <w:rsid w:val="009D5014"/>
    <w:rPr>
      <w:rFonts w:ascii="Arial" w:hAnsi="Arial"/>
      <w:sz w:val="18"/>
      <w:szCs w:val="24"/>
    </w:rPr>
  </w:style>
  <w:style w:type="paragraph" w:customStyle="1" w:styleId="IQB-Standard">
    <w:name w:val="IQB-Standard"/>
    <w:basedOn w:val="Standard"/>
    <w:link w:val="IQB-StandardZchn"/>
    <w:uiPriority w:val="99"/>
    <w:qFormat/>
    <w:rsid w:val="009D5014"/>
    <w:pPr>
      <w:spacing w:before="60"/>
    </w:pPr>
    <w:rPr>
      <w:rFonts w:ascii="Arial" w:hAnsi="Arial"/>
      <w:sz w:val="18"/>
    </w:rPr>
  </w:style>
  <w:style w:type="character" w:customStyle="1" w:styleId="IQB-StandardZchn">
    <w:name w:val="IQB-Standard Zchn"/>
    <w:basedOn w:val="Absatz-Standardschriftart"/>
    <w:link w:val="IQB-Standard"/>
    <w:uiPriority w:val="99"/>
    <w:rsid w:val="009D5014"/>
    <w:rPr>
      <w:rFonts w:ascii="Arial" w:hAnsi="Arial"/>
      <w:sz w:val="18"/>
      <w:szCs w:val="24"/>
    </w:rPr>
  </w:style>
  <w:style w:type="character" w:customStyle="1" w:styleId="berschrift2Zchn">
    <w:name w:val="Überschrift 2 Zchn"/>
    <w:basedOn w:val="Absatz-Standardschriftart"/>
    <w:link w:val="berschrift2"/>
    <w:semiHidden/>
    <w:rsid w:val="0018477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Flietext">
    <w:name w:val="Fließtext"/>
    <w:basedOn w:val="Standard"/>
    <w:uiPriority w:val="99"/>
    <w:rsid w:val="006C29B7"/>
    <w:pPr>
      <w:spacing w:after="120"/>
    </w:pPr>
    <w:rPr>
      <w:rFonts w:ascii="Arial" w:hAnsi="Arial"/>
      <w:sz w:val="22"/>
    </w:rPr>
  </w:style>
  <w:style w:type="paragraph" w:customStyle="1" w:styleId="Aufzhlung">
    <w:name w:val="Aufzählung"/>
    <w:basedOn w:val="Standard"/>
    <w:rsid w:val="006C29B7"/>
    <w:pPr>
      <w:numPr>
        <w:numId w:val="2"/>
      </w:numPr>
      <w:spacing w:before="50"/>
    </w:pPr>
    <w:rPr>
      <w:rFonts w:ascii="Arial" w:hAnsi="Arial"/>
      <w:sz w:val="22"/>
    </w:rPr>
  </w:style>
  <w:style w:type="paragraph" w:styleId="Sprechblasentext">
    <w:name w:val="Balloon Text"/>
    <w:basedOn w:val="Standard"/>
    <w:link w:val="SprechblasentextZchn"/>
    <w:rsid w:val="001C09A0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1C09A0"/>
    <w:rPr>
      <w:rFonts w:ascii="Tahoma" w:hAnsi="Tahoma" w:cs="Tahoma"/>
      <w:sz w:val="16"/>
      <w:szCs w:val="16"/>
    </w:rPr>
  </w:style>
  <w:style w:type="paragraph" w:customStyle="1" w:styleId="IQB-Blocktitel">
    <w:name w:val="IQB-Blocktitel"/>
    <w:basedOn w:val="berschrift1"/>
    <w:next w:val="IQB-Aufgabentitel"/>
    <w:link w:val="IQB-BlocktitelZchn"/>
    <w:qFormat/>
    <w:rsid w:val="009E4A36"/>
    <w:pPr>
      <w:pageBreakBefore/>
      <w:spacing w:before="0"/>
    </w:pPr>
    <w:rPr>
      <w:rFonts w:ascii="Arial" w:hAnsi="Arial" w:cs="Arial"/>
      <w:sz w:val="36"/>
      <w:szCs w:val="36"/>
    </w:rPr>
  </w:style>
  <w:style w:type="character" w:customStyle="1" w:styleId="IQB-BlocktitelZchn">
    <w:name w:val="IQB-Blocktitel Zchn"/>
    <w:basedOn w:val="berschrift1Zchn"/>
    <w:link w:val="IQB-Blocktitel"/>
    <w:rsid w:val="009E4A36"/>
    <w:rPr>
      <w:rFonts w:ascii="Arial" w:eastAsiaTheme="majorEastAsia" w:hAnsi="Arial" w:cs="Arial"/>
      <w:b/>
      <w:bCs/>
      <w:color w:val="365F91" w:themeColor="accent1" w:themeShade="BF"/>
      <w:sz w:val="36"/>
      <w:szCs w:val="36"/>
    </w:rPr>
  </w:style>
  <w:style w:type="character" w:customStyle="1" w:styleId="berschrift1Zchn">
    <w:name w:val="Überschrift 1 Zchn"/>
    <w:basedOn w:val="Absatz-Standardschriftart"/>
    <w:link w:val="berschrift1"/>
    <w:rsid w:val="009E4A3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Kopfzeile">
    <w:name w:val="header"/>
    <w:basedOn w:val="Standard"/>
    <w:link w:val="KopfzeileZchn"/>
    <w:rsid w:val="008D4D26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rsid w:val="008D4D26"/>
    <w:rPr>
      <w:sz w:val="24"/>
      <w:szCs w:val="24"/>
    </w:rPr>
  </w:style>
  <w:style w:type="paragraph" w:styleId="Fuzeile">
    <w:name w:val="footer"/>
    <w:basedOn w:val="Standard"/>
    <w:link w:val="FuzeileZchn"/>
    <w:rsid w:val="008D4D26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rsid w:val="008D4D26"/>
    <w:rPr>
      <w:sz w:val="24"/>
      <w:szCs w:val="24"/>
    </w:rPr>
  </w:style>
  <w:style w:type="paragraph" w:customStyle="1" w:styleId="Anstriche1">
    <w:name w:val="Anstriche 1"/>
    <w:basedOn w:val="Standard"/>
    <w:rsid w:val="00BB2D47"/>
    <w:pPr>
      <w:numPr>
        <w:numId w:val="3"/>
      </w:numPr>
      <w:spacing w:before="50" w:after="120"/>
      <w:jc w:val="both"/>
    </w:pPr>
    <w:rPr>
      <w:rFonts w:ascii="Arial" w:hAnsi="Arial"/>
      <w:sz w:val="22"/>
    </w:rPr>
  </w:style>
  <w:style w:type="paragraph" w:customStyle="1" w:styleId="Grafik">
    <w:name w:val="Grafik"/>
    <w:basedOn w:val="Standard"/>
    <w:autoRedefine/>
    <w:qFormat/>
    <w:rsid w:val="00BB2D47"/>
    <w:pPr>
      <w:spacing w:after="360"/>
      <w:ind w:left="737"/>
      <w:jc w:val="both"/>
    </w:pPr>
    <w:rPr>
      <w:rFonts w:ascii="Arial" w:hAnsi="Arial" w:cs="Arial"/>
      <w:noProof/>
      <w:sz w:val="22"/>
    </w:rPr>
  </w:style>
  <w:style w:type="paragraph" w:customStyle="1" w:styleId="AnstricheNr2">
    <w:name w:val="Anstriche Nr 2"/>
    <w:basedOn w:val="Anstriche1"/>
    <w:rsid w:val="00BB2D47"/>
    <w:pPr>
      <w:numPr>
        <w:numId w:val="4"/>
      </w:numPr>
      <w:ind w:left="1134" w:hanging="340"/>
    </w:pPr>
    <w:rPr>
      <w:szCs w:val="20"/>
    </w:rPr>
  </w:style>
  <w:style w:type="paragraph" w:customStyle="1" w:styleId="abcd">
    <w:name w:val="a) b) c) d)"/>
    <w:basedOn w:val="Anstriche1"/>
    <w:qFormat/>
    <w:rsid w:val="00BB2D47"/>
    <w:pPr>
      <w:numPr>
        <w:numId w:val="5"/>
      </w:numPr>
      <w:tabs>
        <w:tab w:val="left" w:pos="284"/>
        <w:tab w:val="left" w:pos="340"/>
        <w:tab w:val="left" w:pos="426"/>
      </w:tabs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332</Words>
  <Characters>2094</Characters>
  <Application>Microsoft Office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IQB-ItemDB: Aufgaben binden</vt:lpstr>
    </vt:vector>
  </TitlesOfParts>
  <Company>HU IQB</Company>
  <LinksUpToDate>false</LinksUpToDate>
  <CharactersWithSpaces>2422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IQB-ItemDB: Aufgaben binden</dc:title>
  <dc:creator>Jessica Casties</dc:creator>
  <cp:lastModifiedBy>Jessica Casties</cp:lastModifiedBy>
  <cp:revision>11</cp:revision>
  <cp:lastPrinted>2007-01-11T14:25:00Z</cp:lastPrinted>
  <dcterms:created xsi:type="dcterms:W3CDTF">2020-12-23T09:34:00Z</dcterms:created>
  <dcterms:modified xsi:type="dcterms:W3CDTF">2021-02-12T09:12:00Z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og">
    <vt:lpwstr>Erzeugt mit HUBerlin.IQB.DBCommon.Office.TasksToDocx, IQB-DBCommon, Version=1.0.2.0, Culture=neutral, PublicKeyToken=null; Konfiguration: MaP Vorlage für Didaktische Kommentare Hauptdurchgang VERA; castisje; 23.12.2020</vt:lpwstr>
  </property>
</Properties>
</file>